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C2EF6" w14:textId="39A67B89" w:rsidR="00CB0301" w:rsidRDefault="00CB0301" w:rsidP="00CB03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ребята!</w:t>
      </w:r>
    </w:p>
    <w:p w14:paraId="6A716C55" w14:textId="48445CE2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 детьми и подростками </w:t>
      </w:r>
      <w:r w:rsidR="00CB03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нашей стране 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колонии. Сегодня мы с вами поговорим о видах юридической ответственности и ответим на насколько вопросов. </w:t>
      </w:r>
    </w:p>
    <w:p w14:paraId="1C55ED65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Что такое поступок? </w:t>
      </w: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Проступок – нарушение правил поведения; вызывающее поведение.</w:t>
      </w:r>
    </w:p>
    <w:p w14:paraId="2781007A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 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такое правонарушение?</w:t>
      </w: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 Правонарушение - нарушение закона, за которое предусмотрено наказание для взрослых людей и подростков с 16 лет.</w:t>
      </w:r>
    </w:p>
    <w:p w14:paraId="1AFC186C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 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такое преступление?</w:t>
      </w: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Преступление - серьёзное нарушение закона взрослыми людьми или несовершеннолетними, достигшими возраста привлечения к уголовной ответственности.</w:t>
      </w:r>
    </w:p>
    <w:p w14:paraId="5441A161" w14:textId="16BC46FC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Какие виды ответственности вы знаете?</w:t>
      </w:r>
    </w:p>
    <w:p w14:paraId="74D8DE47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- 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Существует 4 вида юридической ответственности при нарушениях:</w:t>
      </w:r>
    </w:p>
    <w:p w14:paraId="3ED4340B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1.Уголовная ответственность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ответственность за нарушение законов, предусмотренных Уголовным кодексом. Опасное преступление, посягающее на общественный строй, собственность, личность, права и свободы граждан, общественный порядок. (Это убийство, грабёж, изнасилование, оскорбления, мелкие хищения, хулиганство).</w:t>
      </w:r>
    </w:p>
    <w:p w14:paraId="6DDD5359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За злостное хулиганство, кражу, изнасилование уголовная ответственность</w:t>
      </w:r>
    </w:p>
    <w:p w14:paraId="5ED376DD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наступает с 14 лет.</w:t>
      </w:r>
    </w:p>
    <w:p w14:paraId="7183EE19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2.Административная ответственность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применяется за нарушения, предусмотренные кодексом об административных правонарушениях. К административным нарушениям относятся: нарушение правил дорожного движения, курение, употребление алкогольных напитков, систематические пропуски уроков в школе, нарушение противопожарной безопасности. За административные правонарушения детей к ответственности привлекаются их родители, а с 16 лет и сами учащиеся. Наказание: штраф, предупреждение, исправительные работы.</w:t>
      </w:r>
    </w:p>
    <w:p w14:paraId="6D5231E9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Дисциплинарная ответственность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14:paraId="0551A92A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 4. </w:t>
      </w:r>
      <w:proofErr w:type="spellStart"/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Гражданско</w:t>
      </w:r>
      <w:proofErr w:type="spellEnd"/>
      <w:r w:rsidRPr="00462A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– правовая ответственность</w:t>
      </w: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регулирует имущественные отношения. Наказания к правонарушителю: возмещение вреда, уплата ущерба.</w:t>
      </w:r>
    </w:p>
    <w:p w14:paraId="28D36AEE" w14:textId="77777777" w:rsidR="00462AC5" w:rsidRPr="00462AC5" w:rsidRDefault="00462AC5" w:rsidP="00462AC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Ребята, я вам рассказала о видах юридической ответственности за нарушения.  В следующих радиопередачах мы поговорим с </w:t>
      </w:r>
      <w:proofErr w:type="gramStart"/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вами  более</w:t>
      </w:r>
      <w:proofErr w:type="gramEnd"/>
      <w:r w:rsidRPr="00462A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конкретно разных видах правонарушений подрост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ков.</w:t>
      </w:r>
    </w:p>
    <w:p w14:paraId="51B9E88D" w14:textId="77777777" w:rsidR="00462AC5" w:rsidRDefault="00462AC5"/>
    <w:sectPr w:rsidR="00462AC5" w:rsidSect="00462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C5"/>
    <w:rsid w:val="00462AC5"/>
    <w:rsid w:val="00AF1D47"/>
    <w:rsid w:val="00CB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21BE"/>
  <w15:chartTrackingRefBased/>
  <w15:docId w15:val="{D6428373-F9D6-4A33-9352-819F9BDA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3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Муромцева</dc:creator>
  <cp:keywords/>
  <dc:description/>
  <cp:lastModifiedBy>Пользователь</cp:lastModifiedBy>
  <cp:revision>2</cp:revision>
  <cp:lastPrinted>2019-04-09T02:54:00Z</cp:lastPrinted>
  <dcterms:created xsi:type="dcterms:W3CDTF">2019-04-09T02:45:00Z</dcterms:created>
  <dcterms:modified xsi:type="dcterms:W3CDTF">2021-01-15T07:58:00Z</dcterms:modified>
</cp:coreProperties>
</file>